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A09AB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  <w:lang w:val="en-US" w:eastAsia="en-US"/>
        </w:rPr>
        <mc:AlternateContent>
          <mc:Choice Requires="wpc">
            <w:drawing>
              <wp:inline distT="0" distB="0" distL="0" distR="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BDEC68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A01A5DB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4CEAA9FB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C4D0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proofErr w:type="spellStart"/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1FE5294B" w14:textId="51AB67A6" w:rsidR="00D93C47" w:rsidRDefault="000C556A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</w:t>
                            </w:r>
                            <w:r w:rsidR="00550D75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8-01-2018</w:t>
                            </w:r>
                          </w:p>
                          <w:p w14:paraId="356DF1E5" w14:textId="3D99F836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</w:t>
                            </w:r>
                            <w:r w:rsidR="000C556A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4.3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0h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</w:t>
                            </w:r>
                            <w:r w:rsidR="000C556A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8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.00h</w:t>
                            </w:r>
                          </w:p>
                          <w:p w14:paraId="55E5BB40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1B22C4D0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1FE5294B" w14:textId="51AB67A6" w:rsidR="00D93C47" w:rsidRDefault="000C556A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</w:t>
                      </w:r>
                      <w:r w:rsidR="00550D75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8-01-2018</w:t>
                      </w:r>
                    </w:p>
                    <w:p w14:paraId="356DF1E5" w14:textId="3D99F836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</w:t>
                      </w:r>
                      <w:r w:rsidR="000C556A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4.3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0h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</w:t>
                      </w:r>
                      <w:r w:rsidR="000C556A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8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.00h</w:t>
                      </w:r>
                    </w:p>
                    <w:p w14:paraId="55E5BB40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4D7704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5BDBBC74" w14:textId="77777777" w:rsidR="004746B5" w:rsidRPr="0057795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57795D">
        <w:rPr>
          <w:rFonts w:ascii="Verdana" w:hAnsi="Verdana" w:cs="Arial"/>
          <w:bCs/>
          <w:color w:val="365F91"/>
          <w:sz w:val="40"/>
          <w:szCs w:val="44"/>
          <w:lang w:eastAsia="en-US"/>
        </w:rPr>
        <w:t xml:space="preserve">Philippe </w:t>
      </w:r>
      <w:proofErr w:type="spellStart"/>
      <w:r w:rsidRPr="0057795D">
        <w:rPr>
          <w:rFonts w:ascii="Verdana" w:hAnsi="Verdana" w:cs="Arial"/>
          <w:bCs/>
          <w:color w:val="365F91"/>
          <w:sz w:val="40"/>
          <w:szCs w:val="44"/>
          <w:lang w:eastAsia="en-US"/>
        </w:rPr>
        <w:t>Lambin</w:t>
      </w:r>
      <w:proofErr w:type="spellEnd"/>
    </w:p>
    <w:p w14:paraId="17D98C7A" w14:textId="77777777" w:rsidR="004746B5" w:rsidRPr="0057795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FEEF219" w14:textId="77777777" w:rsidR="009547CC" w:rsidRPr="0057795D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5CCA7163" w14:textId="77777777" w:rsidR="00C053FA" w:rsidRPr="0057795D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5D6CC7AB" w14:textId="77777777" w:rsidR="00D93C47" w:rsidRPr="0057795D" w:rsidRDefault="00D93C47" w:rsidP="00057B79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5EFD20CA" w14:textId="4C88347D" w:rsidR="008F6065" w:rsidRPr="006B681F" w:rsidRDefault="008F6065" w:rsidP="006B681F">
      <w:pPr>
        <w:tabs>
          <w:tab w:val="left" w:pos="1710"/>
          <w:tab w:val="left" w:pos="1938"/>
        </w:tabs>
        <w:rPr>
          <w:rFonts w:ascii="Calibri" w:hAnsi="Calibri"/>
          <w:sz w:val="21"/>
          <w:szCs w:val="21"/>
        </w:rPr>
      </w:pPr>
    </w:p>
    <w:p w14:paraId="660BC088" w14:textId="77777777" w:rsidR="006B681F" w:rsidRPr="006B681F" w:rsidRDefault="006B681F" w:rsidP="006B681F">
      <w:pPr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b/>
          <w:sz w:val="28"/>
          <w:szCs w:val="28"/>
        </w:rPr>
        <w:t xml:space="preserve">PROGRAMMA </w:t>
      </w:r>
    </w:p>
    <w:p w14:paraId="6BE621C2" w14:textId="77777777" w:rsidR="006B681F" w:rsidRPr="006B681F" w:rsidRDefault="006B681F" w:rsidP="006B681F">
      <w:pPr>
        <w:tabs>
          <w:tab w:val="left" w:pos="1710"/>
          <w:tab w:val="left" w:pos="1938"/>
        </w:tabs>
        <w:rPr>
          <w:rFonts w:ascii="Calibri" w:hAnsi="Calibri"/>
          <w:sz w:val="28"/>
          <w:szCs w:val="28"/>
        </w:rPr>
      </w:pPr>
    </w:p>
    <w:p w14:paraId="76A9EF15" w14:textId="77777777" w:rsidR="006B681F" w:rsidRPr="006B681F" w:rsidRDefault="006B681F" w:rsidP="006B681F">
      <w:pPr>
        <w:tabs>
          <w:tab w:val="left" w:pos="1710"/>
          <w:tab w:val="left" w:pos="1938"/>
        </w:tabs>
        <w:rPr>
          <w:rFonts w:ascii="Calibri" w:hAnsi="Calibri"/>
          <w:sz w:val="28"/>
          <w:szCs w:val="28"/>
        </w:rPr>
      </w:pPr>
    </w:p>
    <w:p w14:paraId="7045F023" w14:textId="54607442" w:rsidR="006B681F" w:rsidRPr="006B681F" w:rsidRDefault="006B681F" w:rsidP="006B681F">
      <w:pPr>
        <w:tabs>
          <w:tab w:val="left" w:pos="1710"/>
          <w:tab w:val="left" w:pos="1938"/>
        </w:tabs>
        <w:rPr>
          <w:rFonts w:ascii="Calibri" w:hAnsi="Calibri"/>
          <w:b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>14.30 - 15.00 uur</w:t>
      </w: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B681F">
        <w:rPr>
          <w:rFonts w:ascii="Calibri" w:hAnsi="Calibri"/>
          <w:b/>
          <w:sz w:val="28"/>
          <w:szCs w:val="28"/>
        </w:rPr>
        <w:t>Ontvangst</w:t>
      </w:r>
    </w:p>
    <w:p w14:paraId="7D8011BD" w14:textId="2A8184FF" w:rsidR="006B681F" w:rsidRPr="006B681F" w:rsidRDefault="006B681F" w:rsidP="006B681F">
      <w:pPr>
        <w:tabs>
          <w:tab w:val="left" w:pos="1710"/>
          <w:tab w:val="left" w:pos="1938"/>
        </w:tabs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35357200" w14:textId="021A5BAC" w:rsidR="006B681F" w:rsidRPr="006B681F" w:rsidRDefault="006B681F" w:rsidP="006B681F">
      <w:pPr>
        <w:tabs>
          <w:tab w:val="left" w:pos="1710"/>
          <w:tab w:val="left" w:pos="1938"/>
        </w:tabs>
        <w:spacing w:before="120"/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>15.00 – 15.05 uur</w:t>
      </w:r>
      <w:r>
        <w:rPr>
          <w:rFonts w:ascii="Calibri" w:hAnsi="Calibri"/>
          <w:sz w:val="28"/>
          <w:szCs w:val="28"/>
        </w:rPr>
        <w:tab/>
      </w:r>
      <w:r w:rsidRPr="006B681F">
        <w:rPr>
          <w:rFonts w:ascii="Calibri" w:hAnsi="Calibri"/>
          <w:sz w:val="28"/>
          <w:szCs w:val="28"/>
        </w:rPr>
        <w:tab/>
      </w:r>
      <w:proofErr w:type="gramStart"/>
      <w:r w:rsidRPr="006B681F">
        <w:rPr>
          <w:rFonts w:ascii="Calibri" w:hAnsi="Calibri"/>
          <w:b/>
          <w:sz w:val="28"/>
          <w:szCs w:val="28"/>
        </w:rPr>
        <w:t>Opening /</w:t>
      </w:r>
      <w:proofErr w:type="gramEnd"/>
      <w:r w:rsidRPr="006B681F">
        <w:rPr>
          <w:rFonts w:ascii="Calibri" w:hAnsi="Calibri"/>
          <w:b/>
          <w:sz w:val="28"/>
          <w:szCs w:val="28"/>
        </w:rPr>
        <w:t xml:space="preserve"> welkom</w:t>
      </w:r>
      <w:r w:rsidRPr="006B681F">
        <w:rPr>
          <w:rFonts w:ascii="Calibri" w:hAnsi="Calibri"/>
          <w:sz w:val="28"/>
          <w:szCs w:val="28"/>
        </w:rPr>
        <w:tab/>
      </w:r>
    </w:p>
    <w:p w14:paraId="5E634B08" w14:textId="75AB6FE4" w:rsidR="006B681F" w:rsidRPr="006B681F" w:rsidRDefault="006B681F" w:rsidP="006B681F">
      <w:pPr>
        <w:tabs>
          <w:tab w:val="left" w:pos="1710"/>
          <w:tab w:val="left" w:pos="1938"/>
        </w:tabs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550D75">
        <w:rPr>
          <w:rFonts w:ascii="Calibri" w:hAnsi="Calibri"/>
          <w:sz w:val="28"/>
          <w:szCs w:val="28"/>
        </w:rPr>
        <w:t>Hetty van den Berg, radiotherapeut</w:t>
      </w:r>
      <w:r w:rsidRPr="006B681F">
        <w:rPr>
          <w:rFonts w:ascii="Calibri" w:hAnsi="Calibri"/>
          <w:sz w:val="28"/>
          <w:szCs w:val="28"/>
        </w:rPr>
        <w:t xml:space="preserve"> </w:t>
      </w:r>
    </w:p>
    <w:p w14:paraId="2242545D" w14:textId="0583B494" w:rsidR="006B681F" w:rsidRPr="006B681F" w:rsidRDefault="006B681F" w:rsidP="006B681F">
      <w:pPr>
        <w:tabs>
          <w:tab w:val="left" w:pos="1710"/>
          <w:tab w:val="left" w:pos="1938"/>
        </w:tabs>
        <w:spacing w:before="120"/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br/>
        <w:t>15.05 – 15.</w:t>
      </w:r>
      <w:r w:rsidR="00550D75">
        <w:rPr>
          <w:rFonts w:ascii="Calibri" w:hAnsi="Calibri"/>
          <w:sz w:val="28"/>
          <w:szCs w:val="28"/>
        </w:rPr>
        <w:t>30</w:t>
      </w:r>
      <w:r w:rsidRPr="006B681F">
        <w:rPr>
          <w:rFonts w:ascii="Calibri" w:hAnsi="Calibri"/>
          <w:sz w:val="28"/>
          <w:szCs w:val="28"/>
        </w:rPr>
        <w:t xml:space="preserve"> uur</w:t>
      </w: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550D75" w:rsidRPr="00550D75">
        <w:rPr>
          <w:rFonts w:ascii="Calibri" w:hAnsi="Calibri"/>
          <w:b/>
          <w:sz w:val="28"/>
          <w:szCs w:val="28"/>
        </w:rPr>
        <w:t>Medische uitdagingen bij protonentherapie</w:t>
      </w:r>
      <w:r w:rsidRPr="006B681F">
        <w:rPr>
          <w:rFonts w:ascii="Calibri" w:hAnsi="Calibri"/>
          <w:sz w:val="28"/>
          <w:szCs w:val="28"/>
        </w:rPr>
        <w:br/>
      </w: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550D75">
        <w:rPr>
          <w:rFonts w:ascii="Calibri" w:hAnsi="Calibri"/>
          <w:sz w:val="28"/>
          <w:szCs w:val="28"/>
        </w:rPr>
        <w:t>Stephanie Peeters, radiotherapeut</w:t>
      </w:r>
      <w:r w:rsidRPr="006B681F">
        <w:rPr>
          <w:rFonts w:ascii="Calibri" w:hAnsi="Calibri"/>
          <w:sz w:val="28"/>
          <w:szCs w:val="28"/>
        </w:rPr>
        <w:tab/>
      </w:r>
      <w:r w:rsidRPr="006B681F">
        <w:rPr>
          <w:rFonts w:ascii="Calibri" w:hAnsi="Calibri"/>
          <w:sz w:val="28"/>
          <w:szCs w:val="28"/>
        </w:rPr>
        <w:tab/>
      </w:r>
    </w:p>
    <w:p w14:paraId="65AB412F" w14:textId="77777777" w:rsidR="006B681F" w:rsidRPr="006B681F" w:rsidRDefault="006B681F" w:rsidP="006B681F">
      <w:pPr>
        <w:tabs>
          <w:tab w:val="left" w:pos="1710"/>
          <w:tab w:val="left" w:pos="1938"/>
        </w:tabs>
        <w:spacing w:before="120"/>
        <w:ind w:left="1712" w:hanging="1712"/>
        <w:rPr>
          <w:rFonts w:ascii="Calibri" w:hAnsi="Calibri"/>
          <w:sz w:val="28"/>
          <w:szCs w:val="28"/>
        </w:rPr>
      </w:pPr>
    </w:p>
    <w:p w14:paraId="75F09A43" w14:textId="3E774A30" w:rsidR="006B681F" w:rsidRPr="006B681F" w:rsidRDefault="006B681F" w:rsidP="006B681F">
      <w:pPr>
        <w:tabs>
          <w:tab w:val="left" w:pos="1701"/>
        </w:tabs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>15.3</w:t>
      </w:r>
      <w:r w:rsidR="00550D75">
        <w:rPr>
          <w:rFonts w:ascii="Calibri" w:hAnsi="Calibri"/>
          <w:sz w:val="28"/>
          <w:szCs w:val="28"/>
        </w:rPr>
        <w:t>5</w:t>
      </w:r>
      <w:r w:rsidRPr="006B681F">
        <w:rPr>
          <w:rFonts w:ascii="Calibri" w:hAnsi="Calibri"/>
          <w:sz w:val="28"/>
          <w:szCs w:val="28"/>
        </w:rPr>
        <w:t xml:space="preserve"> – 1</w:t>
      </w:r>
      <w:r w:rsidR="00550D75">
        <w:rPr>
          <w:rFonts w:ascii="Calibri" w:hAnsi="Calibri"/>
          <w:sz w:val="28"/>
          <w:szCs w:val="28"/>
        </w:rPr>
        <w:t>6.00</w:t>
      </w:r>
      <w:r w:rsidRPr="006B681F">
        <w:rPr>
          <w:rFonts w:ascii="Calibri" w:hAnsi="Calibri"/>
          <w:sz w:val="28"/>
          <w:szCs w:val="28"/>
        </w:rPr>
        <w:t xml:space="preserve"> uur </w:t>
      </w:r>
      <w:r w:rsidR="00550D75">
        <w:rPr>
          <w:rFonts w:ascii="Calibri" w:hAnsi="Calibri"/>
          <w:sz w:val="28"/>
          <w:szCs w:val="28"/>
        </w:rPr>
        <w:tab/>
      </w:r>
      <w:r w:rsidR="00550D75">
        <w:rPr>
          <w:rFonts w:ascii="Calibri" w:hAnsi="Calibri"/>
          <w:sz w:val="28"/>
          <w:szCs w:val="28"/>
        </w:rPr>
        <w:tab/>
      </w:r>
      <w:r w:rsidR="00550D75" w:rsidRPr="00550D75">
        <w:rPr>
          <w:rFonts w:ascii="Calibri" w:hAnsi="Calibri"/>
          <w:b/>
          <w:sz w:val="28"/>
          <w:szCs w:val="28"/>
        </w:rPr>
        <w:t>Robuustheid van protonenplannen</w:t>
      </w:r>
    </w:p>
    <w:p w14:paraId="2A5AF5A7" w14:textId="18411A68" w:rsidR="006B681F" w:rsidRPr="006B681F" w:rsidRDefault="006B681F" w:rsidP="006B681F">
      <w:pPr>
        <w:tabs>
          <w:tab w:val="left" w:pos="1701"/>
        </w:tabs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550D75">
        <w:rPr>
          <w:rFonts w:ascii="Calibri" w:hAnsi="Calibri"/>
          <w:sz w:val="28"/>
          <w:szCs w:val="28"/>
        </w:rPr>
        <w:t>Mirko Unipan, klinisch fysicus</w:t>
      </w:r>
      <w:r w:rsidRPr="006B681F">
        <w:rPr>
          <w:rFonts w:ascii="Calibri" w:hAnsi="Calibri"/>
          <w:b/>
          <w:sz w:val="28"/>
          <w:szCs w:val="28"/>
        </w:rPr>
        <w:t xml:space="preserve">                                     </w:t>
      </w:r>
    </w:p>
    <w:p w14:paraId="7E8EBE23" w14:textId="77777777" w:rsidR="006B681F" w:rsidRPr="006B681F" w:rsidRDefault="006B681F" w:rsidP="006B681F">
      <w:pPr>
        <w:tabs>
          <w:tab w:val="left" w:pos="1701"/>
          <w:tab w:val="left" w:pos="1938"/>
        </w:tabs>
        <w:rPr>
          <w:rFonts w:ascii="Calibri" w:hAnsi="Calibri"/>
          <w:b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ab/>
        <w:t xml:space="preserve"> </w:t>
      </w:r>
    </w:p>
    <w:p w14:paraId="452146F1" w14:textId="437C547D" w:rsidR="006B681F" w:rsidRPr="006B681F" w:rsidRDefault="006B681F" w:rsidP="006B681F">
      <w:pPr>
        <w:tabs>
          <w:tab w:val="left" w:pos="1710"/>
          <w:tab w:val="left" w:pos="1938"/>
        </w:tabs>
        <w:spacing w:before="120"/>
        <w:ind w:left="1712" w:hanging="1712"/>
        <w:rPr>
          <w:rFonts w:ascii="Calibri" w:hAnsi="Calibri"/>
          <w:b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>16.0</w:t>
      </w:r>
      <w:r w:rsidR="00550D75">
        <w:rPr>
          <w:rFonts w:ascii="Calibri" w:hAnsi="Calibri"/>
          <w:sz w:val="28"/>
          <w:szCs w:val="28"/>
        </w:rPr>
        <w:t>5</w:t>
      </w:r>
      <w:r w:rsidRPr="006B681F">
        <w:rPr>
          <w:rFonts w:ascii="Calibri" w:hAnsi="Calibri"/>
          <w:sz w:val="28"/>
          <w:szCs w:val="28"/>
        </w:rPr>
        <w:t xml:space="preserve"> – 16.</w:t>
      </w:r>
      <w:r w:rsidR="00550D75">
        <w:rPr>
          <w:rFonts w:ascii="Calibri" w:hAnsi="Calibri"/>
          <w:sz w:val="28"/>
          <w:szCs w:val="28"/>
        </w:rPr>
        <w:t>30</w:t>
      </w:r>
      <w:r w:rsidRPr="006B681F">
        <w:rPr>
          <w:rFonts w:ascii="Calibri" w:hAnsi="Calibri"/>
          <w:sz w:val="28"/>
          <w:szCs w:val="28"/>
        </w:rPr>
        <w:t xml:space="preserve"> uur</w:t>
      </w:r>
      <w:r>
        <w:rPr>
          <w:rFonts w:ascii="Calibri" w:hAnsi="Calibri"/>
          <w:sz w:val="28"/>
          <w:szCs w:val="28"/>
        </w:rPr>
        <w:tab/>
      </w:r>
      <w:r w:rsidRPr="006B681F">
        <w:rPr>
          <w:rFonts w:ascii="Calibri" w:hAnsi="Calibri"/>
          <w:sz w:val="28"/>
          <w:szCs w:val="28"/>
        </w:rPr>
        <w:tab/>
      </w:r>
      <w:r w:rsidR="00550D75" w:rsidRPr="00550D75">
        <w:rPr>
          <w:rFonts w:ascii="Calibri" w:hAnsi="Calibri"/>
          <w:b/>
          <w:sz w:val="28"/>
          <w:szCs w:val="28"/>
        </w:rPr>
        <w:t>Protonentherapie vanuit een laborantenperspectief</w:t>
      </w:r>
    </w:p>
    <w:p w14:paraId="28AB59B4" w14:textId="09ADBB40" w:rsidR="006B681F" w:rsidRPr="006B681F" w:rsidRDefault="006B681F" w:rsidP="006B681F">
      <w:pPr>
        <w:tabs>
          <w:tab w:val="left" w:pos="1710"/>
          <w:tab w:val="left" w:pos="1938"/>
        </w:tabs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550D75">
        <w:rPr>
          <w:rFonts w:ascii="Calibri" w:hAnsi="Calibri"/>
          <w:b/>
          <w:sz w:val="28"/>
          <w:szCs w:val="28"/>
        </w:rPr>
        <w:tab/>
      </w:r>
      <w:r w:rsidR="00550D75" w:rsidRPr="00550D75">
        <w:rPr>
          <w:rFonts w:ascii="Calibri" w:hAnsi="Calibri"/>
          <w:sz w:val="28"/>
          <w:szCs w:val="28"/>
        </w:rPr>
        <w:t>Evelien Backx, laborant</w:t>
      </w:r>
    </w:p>
    <w:p w14:paraId="58CAFD34" w14:textId="3F95FDC4" w:rsidR="006B681F" w:rsidRDefault="006B681F" w:rsidP="006B681F">
      <w:pPr>
        <w:tabs>
          <w:tab w:val="left" w:pos="1710"/>
          <w:tab w:val="left" w:pos="1938"/>
        </w:tabs>
        <w:spacing w:before="360"/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>16.</w:t>
      </w:r>
      <w:r w:rsidR="00550D75">
        <w:rPr>
          <w:rFonts w:ascii="Calibri" w:hAnsi="Calibri"/>
          <w:sz w:val="28"/>
          <w:szCs w:val="28"/>
        </w:rPr>
        <w:t>30</w:t>
      </w:r>
      <w:r w:rsidRPr="006B681F">
        <w:rPr>
          <w:rFonts w:ascii="Calibri" w:hAnsi="Calibri"/>
          <w:sz w:val="28"/>
          <w:szCs w:val="28"/>
        </w:rPr>
        <w:t xml:space="preserve"> uur</w:t>
      </w: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B681F">
        <w:rPr>
          <w:rFonts w:ascii="Calibri" w:hAnsi="Calibri"/>
          <w:sz w:val="28"/>
          <w:szCs w:val="28"/>
        </w:rPr>
        <w:t>P</w:t>
      </w:r>
      <w:r w:rsidRPr="006B681F">
        <w:rPr>
          <w:rFonts w:ascii="Calibri" w:hAnsi="Calibri"/>
          <w:b/>
          <w:sz w:val="28"/>
          <w:szCs w:val="28"/>
        </w:rPr>
        <w:t xml:space="preserve">auze </w:t>
      </w:r>
    </w:p>
    <w:p w14:paraId="343FBD2B" w14:textId="77777777" w:rsidR="006B681F" w:rsidRDefault="006B681F" w:rsidP="006B681F">
      <w:pPr>
        <w:tabs>
          <w:tab w:val="left" w:pos="1710"/>
          <w:tab w:val="left" w:pos="1938"/>
        </w:tabs>
        <w:spacing w:before="120"/>
        <w:rPr>
          <w:rFonts w:ascii="Calibri" w:hAnsi="Calibri"/>
          <w:sz w:val="28"/>
          <w:szCs w:val="28"/>
        </w:rPr>
      </w:pPr>
    </w:p>
    <w:p w14:paraId="093196B0" w14:textId="77777777" w:rsidR="00550D75" w:rsidRPr="00550D75" w:rsidRDefault="006B681F" w:rsidP="00550D75">
      <w:pPr>
        <w:tabs>
          <w:tab w:val="left" w:pos="1710"/>
          <w:tab w:val="left" w:pos="1938"/>
        </w:tabs>
        <w:spacing w:before="120"/>
        <w:rPr>
          <w:rFonts w:ascii="Calibri" w:hAnsi="Calibri"/>
          <w:b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>16.4</w:t>
      </w:r>
      <w:r w:rsidR="00550D75">
        <w:rPr>
          <w:rFonts w:ascii="Calibri" w:hAnsi="Calibri"/>
          <w:sz w:val="28"/>
          <w:szCs w:val="28"/>
        </w:rPr>
        <w:t>5</w:t>
      </w:r>
      <w:r w:rsidRPr="006B681F">
        <w:rPr>
          <w:rFonts w:ascii="Calibri" w:hAnsi="Calibri"/>
          <w:sz w:val="28"/>
          <w:szCs w:val="28"/>
        </w:rPr>
        <w:t xml:space="preserve"> – 17.</w:t>
      </w:r>
      <w:r w:rsidR="00550D75">
        <w:rPr>
          <w:rFonts w:ascii="Calibri" w:hAnsi="Calibri"/>
          <w:sz w:val="28"/>
          <w:szCs w:val="28"/>
        </w:rPr>
        <w:t>10</w:t>
      </w:r>
      <w:r w:rsidRPr="006B681F">
        <w:rPr>
          <w:rFonts w:ascii="Calibri" w:hAnsi="Calibri"/>
          <w:sz w:val="28"/>
          <w:szCs w:val="28"/>
        </w:rPr>
        <w:t xml:space="preserve"> uur</w:t>
      </w: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spellStart"/>
      <w:r w:rsidR="00550D75" w:rsidRPr="00550D75">
        <w:rPr>
          <w:rFonts w:ascii="Calibri" w:hAnsi="Calibri"/>
          <w:b/>
          <w:sz w:val="28"/>
          <w:szCs w:val="28"/>
        </w:rPr>
        <w:t>Embrache</w:t>
      </w:r>
      <w:proofErr w:type="spellEnd"/>
      <w:r w:rsidR="00550D75" w:rsidRPr="00550D75">
        <w:rPr>
          <w:rFonts w:ascii="Calibri" w:hAnsi="Calibri"/>
          <w:b/>
          <w:sz w:val="28"/>
          <w:szCs w:val="28"/>
        </w:rPr>
        <w:t xml:space="preserve"> II</w:t>
      </w:r>
    </w:p>
    <w:p w14:paraId="7E8A13C6" w14:textId="775A2D71" w:rsidR="006B681F" w:rsidRPr="006B681F" w:rsidRDefault="006B681F" w:rsidP="00550D75">
      <w:pPr>
        <w:tabs>
          <w:tab w:val="left" w:pos="1710"/>
          <w:tab w:val="left" w:pos="1938"/>
        </w:tabs>
        <w:spacing w:before="120"/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spellStart"/>
      <w:r w:rsidR="00550D75">
        <w:rPr>
          <w:rFonts w:ascii="Calibri" w:hAnsi="Calibri"/>
          <w:sz w:val="28"/>
          <w:szCs w:val="28"/>
        </w:rPr>
        <w:t>Jeltsje</w:t>
      </w:r>
      <w:proofErr w:type="spellEnd"/>
      <w:r w:rsidR="00550D75">
        <w:rPr>
          <w:rFonts w:ascii="Calibri" w:hAnsi="Calibri"/>
          <w:sz w:val="28"/>
          <w:szCs w:val="28"/>
        </w:rPr>
        <w:t xml:space="preserve"> Cnossen, radiotherapeut</w:t>
      </w:r>
    </w:p>
    <w:p w14:paraId="12257D2E" w14:textId="77777777" w:rsidR="006B681F" w:rsidRPr="006B681F" w:rsidRDefault="006B681F" w:rsidP="006B681F">
      <w:pPr>
        <w:tabs>
          <w:tab w:val="left" w:pos="1710"/>
          <w:tab w:val="left" w:pos="1938"/>
        </w:tabs>
        <w:spacing w:before="120"/>
        <w:ind w:left="1710" w:hanging="1710"/>
        <w:rPr>
          <w:rFonts w:ascii="Calibri" w:hAnsi="Calibri"/>
          <w:b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ab/>
      </w:r>
    </w:p>
    <w:p w14:paraId="0CC1BA5A" w14:textId="4A448ED1" w:rsidR="006B681F" w:rsidRPr="00550D75" w:rsidRDefault="006B681F" w:rsidP="00550D75">
      <w:pPr>
        <w:tabs>
          <w:tab w:val="left" w:pos="1710"/>
          <w:tab w:val="left" w:pos="1938"/>
        </w:tabs>
        <w:rPr>
          <w:rFonts w:ascii="Calibri" w:hAnsi="Calibri"/>
          <w:b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>17.</w:t>
      </w:r>
      <w:r w:rsidR="00550D75">
        <w:rPr>
          <w:rFonts w:ascii="Calibri" w:hAnsi="Calibri"/>
          <w:sz w:val="28"/>
          <w:szCs w:val="28"/>
        </w:rPr>
        <w:t>1</w:t>
      </w:r>
      <w:r w:rsidRPr="006B681F">
        <w:rPr>
          <w:rFonts w:ascii="Calibri" w:hAnsi="Calibri"/>
          <w:sz w:val="28"/>
          <w:szCs w:val="28"/>
        </w:rPr>
        <w:t>5 – 17.</w:t>
      </w:r>
      <w:r w:rsidR="00550D75">
        <w:rPr>
          <w:rFonts w:ascii="Calibri" w:hAnsi="Calibri"/>
          <w:sz w:val="28"/>
          <w:szCs w:val="28"/>
        </w:rPr>
        <w:t>4</w:t>
      </w:r>
      <w:r w:rsidRPr="006B681F">
        <w:rPr>
          <w:rFonts w:ascii="Calibri" w:hAnsi="Calibri"/>
          <w:sz w:val="28"/>
          <w:szCs w:val="28"/>
        </w:rPr>
        <w:t>0 uur</w:t>
      </w:r>
      <w:r>
        <w:rPr>
          <w:rFonts w:ascii="Calibri" w:hAnsi="Calibri"/>
          <w:sz w:val="28"/>
          <w:szCs w:val="28"/>
        </w:rPr>
        <w:tab/>
      </w:r>
      <w:r w:rsidRPr="006B681F">
        <w:rPr>
          <w:rFonts w:ascii="Calibri" w:hAnsi="Calibri"/>
          <w:sz w:val="28"/>
          <w:szCs w:val="28"/>
        </w:rPr>
        <w:tab/>
      </w:r>
      <w:r w:rsidR="00550D75" w:rsidRPr="00550D75">
        <w:rPr>
          <w:rFonts w:ascii="Calibri" w:hAnsi="Calibri"/>
          <w:b/>
          <w:sz w:val="28"/>
          <w:szCs w:val="28"/>
        </w:rPr>
        <w:t>Supportplan</w:t>
      </w:r>
    </w:p>
    <w:p w14:paraId="7F16B3A2" w14:textId="01E23FB6" w:rsidR="006B681F" w:rsidRPr="006B681F" w:rsidRDefault="006B681F" w:rsidP="006B681F">
      <w:pPr>
        <w:tabs>
          <w:tab w:val="left" w:pos="1710"/>
          <w:tab w:val="left" w:pos="1995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6B681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="00550D75">
        <w:rPr>
          <w:rFonts w:ascii="Calibri" w:hAnsi="Calibri" w:cs="Tahoma"/>
          <w:sz w:val="28"/>
          <w:szCs w:val="28"/>
        </w:rPr>
        <w:t>Coen Hurkmans, klinisch fysicus</w:t>
      </w:r>
    </w:p>
    <w:p w14:paraId="24F63CBF" w14:textId="77777777" w:rsidR="006B681F" w:rsidRPr="006B681F" w:rsidRDefault="006B681F" w:rsidP="006B681F">
      <w:pPr>
        <w:tabs>
          <w:tab w:val="left" w:pos="1710"/>
          <w:tab w:val="left" w:pos="1938"/>
        </w:tabs>
        <w:spacing w:before="120"/>
        <w:rPr>
          <w:rFonts w:ascii="Calibri" w:hAnsi="Calibri"/>
          <w:sz w:val="28"/>
          <w:szCs w:val="28"/>
        </w:rPr>
      </w:pPr>
    </w:p>
    <w:p w14:paraId="15853EA3" w14:textId="15E53950" w:rsidR="006B681F" w:rsidRPr="006B681F" w:rsidRDefault="006B681F" w:rsidP="006B681F">
      <w:pPr>
        <w:tabs>
          <w:tab w:val="left" w:pos="1701"/>
        </w:tabs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>17.</w:t>
      </w:r>
      <w:r w:rsidR="00550D75">
        <w:rPr>
          <w:rFonts w:ascii="Calibri" w:hAnsi="Calibri"/>
          <w:sz w:val="28"/>
          <w:szCs w:val="28"/>
        </w:rPr>
        <w:t>4</w:t>
      </w:r>
      <w:r w:rsidRPr="006B681F">
        <w:rPr>
          <w:rFonts w:ascii="Calibri" w:hAnsi="Calibri"/>
          <w:sz w:val="28"/>
          <w:szCs w:val="28"/>
        </w:rPr>
        <w:t xml:space="preserve">5 – 18.00 uur   </w:t>
      </w:r>
      <w:r>
        <w:rPr>
          <w:rFonts w:ascii="Calibri" w:hAnsi="Calibri"/>
          <w:sz w:val="28"/>
          <w:szCs w:val="28"/>
        </w:rPr>
        <w:tab/>
      </w:r>
      <w:r w:rsidR="00550D75" w:rsidRPr="00550D75">
        <w:rPr>
          <w:rFonts w:ascii="Calibri" w:hAnsi="Calibri"/>
          <w:b/>
          <w:sz w:val="28"/>
          <w:szCs w:val="28"/>
        </w:rPr>
        <w:t>ZON-PTC: een update</w:t>
      </w:r>
    </w:p>
    <w:p w14:paraId="33C09F20" w14:textId="119A8F1C" w:rsidR="006B681F" w:rsidRPr="006B681F" w:rsidRDefault="006B681F" w:rsidP="006B681F">
      <w:pPr>
        <w:tabs>
          <w:tab w:val="left" w:pos="1701"/>
        </w:tabs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550D75">
        <w:rPr>
          <w:rFonts w:ascii="Calibri" w:hAnsi="Calibri"/>
          <w:sz w:val="28"/>
          <w:szCs w:val="28"/>
        </w:rPr>
        <w:t>Geert Bosmans, klinisch fysicus</w:t>
      </w:r>
    </w:p>
    <w:p w14:paraId="7FA55308" w14:textId="77777777" w:rsidR="006B681F" w:rsidRPr="006B681F" w:rsidRDefault="006B681F" w:rsidP="006B681F">
      <w:pPr>
        <w:tabs>
          <w:tab w:val="left" w:pos="1710"/>
          <w:tab w:val="left" w:pos="1938"/>
        </w:tabs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ab/>
        <w:t xml:space="preserve"> </w:t>
      </w:r>
    </w:p>
    <w:p w14:paraId="046F53E5" w14:textId="3A4B4FD1" w:rsidR="006B681F" w:rsidRPr="006B681F" w:rsidRDefault="006B681F" w:rsidP="006B681F">
      <w:pPr>
        <w:tabs>
          <w:tab w:val="left" w:pos="1710"/>
          <w:tab w:val="left" w:pos="1938"/>
        </w:tabs>
        <w:spacing w:before="120"/>
        <w:rPr>
          <w:rFonts w:ascii="Calibri" w:hAnsi="Calibri"/>
          <w:sz w:val="28"/>
          <w:szCs w:val="28"/>
        </w:rPr>
      </w:pPr>
      <w:r w:rsidRPr="006B681F">
        <w:rPr>
          <w:rFonts w:ascii="Calibri" w:hAnsi="Calibri"/>
          <w:sz w:val="28"/>
          <w:szCs w:val="28"/>
        </w:rPr>
        <w:t>18.00 uur</w:t>
      </w:r>
      <w:r w:rsidRPr="006B681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B681F">
        <w:rPr>
          <w:rFonts w:ascii="Calibri" w:hAnsi="Calibri"/>
          <w:b/>
          <w:sz w:val="28"/>
          <w:szCs w:val="28"/>
        </w:rPr>
        <w:t>Afsluiting, borrel en buffet</w:t>
      </w:r>
    </w:p>
    <w:p w14:paraId="5082361D" w14:textId="77777777" w:rsidR="006B681F" w:rsidRPr="006B681F" w:rsidRDefault="006B681F" w:rsidP="000C556A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32"/>
          <w:szCs w:val="32"/>
          <w:lang w:eastAsia="en-US"/>
        </w:rPr>
      </w:pPr>
    </w:p>
    <w:p w14:paraId="3CE25EC3" w14:textId="77777777" w:rsidR="000F7466" w:rsidRDefault="000F7466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>
        <w:rPr>
          <w:rFonts w:ascii="Verdana" w:hAnsi="Verdana"/>
          <w:b/>
          <w:bCs/>
          <w:color w:val="01ACA4"/>
          <w:sz w:val="72"/>
          <w:szCs w:val="72"/>
        </w:rPr>
        <w:t xml:space="preserve">Refereerzaal </w:t>
      </w:r>
      <w:proofErr w:type="spellStart"/>
      <w:r>
        <w:rPr>
          <w:rFonts w:ascii="Verdana" w:hAnsi="Verdana"/>
          <w:b/>
          <w:bCs/>
          <w:color w:val="01ACA4"/>
          <w:sz w:val="72"/>
          <w:szCs w:val="72"/>
        </w:rPr>
        <w:t>nivo</w:t>
      </w:r>
      <w:proofErr w:type="spellEnd"/>
      <w:r>
        <w:rPr>
          <w:rFonts w:ascii="Verdana" w:hAnsi="Verdana"/>
          <w:b/>
          <w:bCs/>
          <w:color w:val="01ACA4"/>
          <w:sz w:val="72"/>
          <w:szCs w:val="72"/>
        </w:rPr>
        <w:t xml:space="preserve"> 3 </w:t>
      </w:r>
    </w:p>
    <w:p w14:paraId="317372F0" w14:textId="0165E3D7" w:rsidR="00690CDB" w:rsidRPr="00A77C16" w:rsidRDefault="000F7466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  <w:r>
        <w:rPr>
          <w:rFonts w:ascii="Verdana" w:hAnsi="Verdana"/>
          <w:b/>
          <w:bCs/>
          <w:color w:val="01ACA4"/>
          <w:sz w:val="72"/>
          <w:szCs w:val="72"/>
        </w:rPr>
        <w:t>Catharina Ziekenhuis Eindhoven</w:t>
      </w: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247E1"/>
    <w:rsid w:val="000339A5"/>
    <w:rsid w:val="00037D7A"/>
    <w:rsid w:val="00051EB5"/>
    <w:rsid w:val="00057B79"/>
    <w:rsid w:val="000859BD"/>
    <w:rsid w:val="000B18E1"/>
    <w:rsid w:val="000C556A"/>
    <w:rsid w:val="000F7466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F386F"/>
    <w:rsid w:val="001F48B4"/>
    <w:rsid w:val="001F73AA"/>
    <w:rsid w:val="002434B5"/>
    <w:rsid w:val="00245FC2"/>
    <w:rsid w:val="0025769F"/>
    <w:rsid w:val="00260F9A"/>
    <w:rsid w:val="00297D37"/>
    <w:rsid w:val="002D5B95"/>
    <w:rsid w:val="002D753E"/>
    <w:rsid w:val="003251FD"/>
    <w:rsid w:val="00340572"/>
    <w:rsid w:val="0034422B"/>
    <w:rsid w:val="00360FD1"/>
    <w:rsid w:val="00370E37"/>
    <w:rsid w:val="00374730"/>
    <w:rsid w:val="0037698C"/>
    <w:rsid w:val="003778AE"/>
    <w:rsid w:val="00386AA4"/>
    <w:rsid w:val="003B22BC"/>
    <w:rsid w:val="003D00BD"/>
    <w:rsid w:val="003E71C0"/>
    <w:rsid w:val="004022E6"/>
    <w:rsid w:val="0041643C"/>
    <w:rsid w:val="0043656B"/>
    <w:rsid w:val="00440C9D"/>
    <w:rsid w:val="004746B5"/>
    <w:rsid w:val="00481868"/>
    <w:rsid w:val="004C6637"/>
    <w:rsid w:val="004C774E"/>
    <w:rsid w:val="004E2329"/>
    <w:rsid w:val="004E3741"/>
    <w:rsid w:val="004E60A8"/>
    <w:rsid w:val="00501C94"/>
    <w:rsid w:val="00521589"/>
    <w:rsid w:val="00550D75"/>
    <w:rsid w:val="005520B9"/>
    <w:rsid w:val="005607B8"/>
    <w:rsid w:val="0057795D"/>
    <w:rsid w:val="00592FD8"/>
    <w:rsid w:val="005A6A73"/>
    <w:rsid w:val="005C14E8"/>
    <w:rsid w:val="0060079F"/>
    <w:rsid w:val="00612030"/>
    <w:rsid w:val="00665611"/>
    <w:rsid w:val="006741FA"/>
    <w:rsid w:val="00690CDB"/>
    <w:rsid w:val="006A68E7"/>
    <w:rsid w:val="006B681F"/>
    <w:rsid w:val="006D6002"/>
    <w:rsid w:val="006E39DA"/>
    <w:rsid w:val="007003D2"/>
    <w:rsid w:val="00721B96"/>
    <w:rsid w:val="00726266"/>
    <w:rsid w:val="0073032D"/>
    <w:rsid w:val="007337CA"/>
    <w:rsid w:val="007968E6"/>
    <w:rsid w:val="007A77C1"/>
    <w:rsid w:val="007B4CF8"/>
    <w:rsid w:val="007F6C33"/>
    <w:rsid w:val="00815D6B"/>
    <w:rsid w:val="00826B61"/>
    <w:rsid w:val="00854E1A"/>
    <w:rsid w:val="00861CB2"/>
    <w:rsid w:val="00892DA3"/>
    <w:rsid w:val="008A4DDC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315A2"/>
    <w:rsid w:val="00B32E7D"/>
    <w:rsid w:val="00B3667D"/>
    <w:rsid w:val="00B37796"/>
    <w:rsid w:val="00B37B92"/>
    <w:rsid w:val="00B5337D"/>
    <w:rsid w:val="00B559BD"/>
    <w:rsid w:val="00B57696"/>
    <w:rsid w:val="00B81412"/>
    <w:rsid w:val="00B85C2E"/>
    <w:rsid w:val="00BA1290"/>
    <w:rsid w:val="00BA6830"/>
    <w:rsid w:val="00BC25A5"/>
    <w:rsid w:val="00BD5E55"/>
    <w:rsid w:val="00C013A8"/>
    <w:rsid w:val="00C053FA"/>
    <w:rsid w:val="00C12A31"/>
    <w:rsid w:val="00C176ED"/>
    <w:rsid w:val="00C24D82"/>
    <w:rsid w:val="00C44B3A"/>
    <w:rsid w:val="00C84B6E"/>
    <w:rsid w:val="00C96CBC"/>
    <w:rsid w:val="00CE2BCC"/>
    <w:rsid w:val="00CF0114"/>
    <w:rsid w:val="00CF0DA8"/>
    <w:rsid w:val="00D0140F"/>
    <w:rsid w:val="00D45FE8"/>
    <w:rsid w:val="00D93C47"/>
    <w:rsid w:val="00D95344"/>
    <w:rsid w:val="00D97AD8"/>
    <w:rsid w:val="00DB7102"/>
    <w:rsid w:val="00E03DBD"/>
    <w:rsid w:val="00E111B7"/>
    <w:rsid w:val="00E11DAC"/>
    <w:rsid w:val="00E17276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40D3A"/>
    <w:rsid w:val="00FB4516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1820514E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2018-01-03T08:45:00Z</cp:lastPrinted>
  <dcterms:created xsi:type="dcterms:W3CDTF">2018-01-08T08:21:00Z</dcterms:created>
  <dcterms:modified xsi:type="dcterms:W3CDTF">2018-01-08T08:21:00Z</dcterms:modified>
</cp:coreProperties>
</file>